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B8" w:rsidRDefault="00E025A2" w:rsidP="002505B8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ZARZĄDZENIE NR 33</w:t>
      </w:r>
      <w:r w:rsidR="002505B8">
        <w:rPr>
          <w:rFonts w:eastAsia="Times New Roman"/>
          <w:b/>
          <w:szCs w:val="20"/>
        </w:rPr>
        <w:t>/2017</w:t>
      </w:r>
    </w:p>
    <w:p w:rsidR="002505B8" w:rsidRDefault="002505B8" w:rsidP="002505B8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WÓJTA GMINY KOŚĆIELISKO</w:t>
      </w:r>
    </w:p>
    <w:p w:rsidR="002505B8" w:rsidRDefault="002505B8" w:rsidP="002505B8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z dnia 26 kwietnia 2017 r.</w:t>
      </w:r>
    </w:p>
    <w:p w:rsidR="002505B8" w:rsidRDefault="002505B8" w:rsidP="002505B8">
      <w:pPr>
        <w:pStyle w:val="Tekstpodstawowywcity"/>
        <w:rPr>
          <w:rFonts w:eastAsia="Times New Roman"/>
          <w:szCs w:val="20"/>
        </w:rPr>
      </w:pPr>
    </w:p>
    <w:p w:rsidR="002505B8" w:rsidRDefault="002505B8" w:rsidP="002505B8">
      <w:pPr>
        <w:pStyle w:val="Tekstpodstawowywcity"/>
        <w:rPr>
          <w:rFonts w:eastAsia="Times New Roman"/>
          <w:szCs w:val="20"/>
        </w:rPr>
      </w:pPr>
    </w:p>
    <w:p w:rsidR="002505B8" w:rsidRDefault="002505B8" w:rsidP="002505B8">
      <w:pPr>
        <w:pStyle w:val="Tekstpodstawowywcity"/>
      </w:pPr>
      <w:r>
        <w:t xml:space="preserve">w sprawie zmiany w Ogłoszeniu Otwartego Konkursu Ofert dla zadań z zakresu – zadań z zakresu – kultury, sztuki, ochrony dóbr kultury i dziedzictwa narodowego poprzez </w:t>
      </w:r>
      <w:r>
        <w:rPr>
          <w:color w:val="000000" w:themeColor="text1"/>
        </w:rPr>
        <w:t xml:space="preserve">organizację imprez i wydarzeń kulturalnych z dnia 2017 r., oraz w Zarządzeniu Nr 30/2017 z dnia 13 kwietnia dotyczącego wprowadzenia </w:t>
      </w:r>
      <w:r w:rsidR="00DA4EDD" w:rsidRPr="00DA4EDD">
        <w:t>Regulaminu Konkursu</w:t>
      </w:r>
    </w:p>
    <w:p w:rsidR="002505B8" w:rsidRDefault="002505B8" w:rsidP="002505B8">
      <w:pPr>
        <w:pStyle w:val="Tekstpodstawowywcity"/>
      </w:pPr>
    </w:p>
    <w:p w:rsidR="002505B8" w:rsidRDefault="002505B8" w:rsidP="002505B8">
      <w:pPr>
        <w:jc w:val="both"/>
      </w:pPr>
      <w:r>
        <w:t>Na podstawie przepisów  ustawy z dnia 24 kwietnia 2003 r. o działalności pożytku publicznego i wolontariacie (</w:t>
      </w:r>
      <w:proofErr w:type="spellStart"/>
      <w:r>
        <w:t>t.j</w:t>
      </w:r>
      <w:proofErr w:type="spellEnd"/>
      <w:r>
        <w:t>. Dz. U. z 20106 r. poz. 1817 ze zm.), na podstawie uchwały Rady Gminy Kościelisko z dnia 29 listopada 2016 r. Nr XXIII/165/16  w sprawie Rocznego Programu Współpracy Samorządu Gminy Kościelisko Z Organizacjami Pozarządowymi</w:t>
      </w:r>
      <w:r>
        <w:br/>
        <w:t>I Podmiotami wymienionymi w art. 3 ust. 3 ustawy z dnia 24 kwietnia 2003 r. o działalności pożytku publicznego i o wolontariacie na rok 2017 oraz Zarządzenia Wójta Gminy Kościelisko 30/2017 z dnia 13 kwietnia 2017 r. i stanowiącego załącznik do niniejszego Zarządzenia Regulaminu Konkursu</w:t>
      </w:r>
    </w:p>
    <w:p w:rsidR="002505B8" w:rsidRDefault="002505B8" w:rsidP="002505B8">
      <w:pPr>
        <w:jc w:val="both"/>
        <w:rPr>
          <w:rFonts w:eastAsia="Times New Roman"/>
          <w:szCs w:val="20"/>
        </w:rPr>
      </w:pPr>
    </w:p>
    <w:p w:rsidR="002505B8" w:rsidRDefault="002505B8" w:rsidP="002505B8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§ 1. </w:t>
      </w:r>
    </w:p>
    <w:p w:rsidR="002505B8" w:rsidRDefault="002505B8" w:rsidP="002C79AD">
      <w:pPr>
        <w:jc w:val="both"/>
        <w:rPr>
          <w:rFonts w:eastAsia="Times New Roman"/>
          <w:b/>
          <w:szCs w:val="20"/>
        </w:rPr>
      </w:pPr>
    </w:p>
    <w:p w:rsidR="002C79AD" w:rsidRDefault="002505B8" w:rsidP="002C79AD">
      <w:pPr>
        <w:pStyle w:val="Tekstpodstawowywcity"/>
        <w:numPr>
          <w:ilvl w:val="0"/>
          <w:numId w:val="7"/>
        </w:numPr>
        <w:rPr>
          <w:b w:val="0"/>
          <w:color w:val="000000" w:themeColor="text1"/>
        </w:rPr>
      </w:pPr>
      <w:r w:rsidRPr="002505B8">
        <w:rPr>
          <w:b w:val="0"/>
        </w:rPr>
        <w:t>Do ogłoszenia Otwartego Konkursu Ofert dla zadań z zakresu – zadań z zakresu – kultury, sztuki, o</w:t>
      </w:r>
      <w:bookmarkStart w:id="0" w:name="_GoBack"/>
      <w:bookmarkEnd w:id="0"/>
      <w:r w:rsidRPr="002505B8">
        <w:rPr>
          <w:b w:val="0"/>
        </w:rPr>
        <w:t xml:space="preserve">chrony dóbr kultury i dziedzictwa narodowego poprzez </w:t>
      </w:r>
      <w:r w:rsidRPr="002505B8">
        <w:rPr>
          <w:b w:val="0"/>
          <w:color w:val="000000" w:themeColor="text1"/>
        </w:rPr>
        <w:t>organizację imprez i wydarzeń kulturalnych.</w:t>
      </w:r>
      <w:r>
        <w:rPr>
          <w:b w:val="0"/>
          <w:color w:val="000000" w:themeColor="text1"/>
        </w:rPr>
        <w:t xml:space="preserve"> – z dnia 13 kwietnia 2017 r. wprowadza się zmiany.</w:t>
      </w:r>
    </w:p>
    <w:p w:rsidR="002C79AD" w:rsidRDefault="002C79AD" w:rsidP="002C79AD">
      <w:pPr>
        <w:pStyle w:val="Tekstpodstawowywcity"/>
        <w:ind w:left="360"/>
        <w:rPr>
          <w:b w:val="0"/>
          <w:color w:val="000000" w:themeColor="text1"/>
        </w:rPr>
      </w:pPr>
      <w:r>
        <w:rPr>
          <w:b w:val="0"/>
          <w:color w:val="000000" w:themeColor="text1"/>
        </w:rPr>
        <w:t>Dokonuje się zwiększenia środków przeznaczonych na realizację zadania publicznego będącego przedmiotem w/w Konkursu Ofert ogłoszonego w dniu 13 kwietnia 2017 r. z 10.000,00 zł na kwotę 20.000,00 zł. W związku z tym zwiększeniem zmianie ulegną również inne istotne kwestie ogłoszenia w tym terminy w nim przewidziane</w:t>
      </w:r>
      <w:r w:rsidR="00E26C7F">
        <w:rPr>
          <w:b w:val="0"/>
          <w:color w:val="000000" w:themeColor="text1"/>
        </w:rPr>
        <w:t xml:space="preserve"> w związku z tym dokonuje się następujących zmian:</w:t>
      </w:r>
    </w:p>
    <w:p w:rsidR="00E26C7F" w:rsidRPr="002C79AD" w:rsidRDefault="00E26C7F" w:rsidP="002C79AD">
      <w:pPr>
        <w:pStyle w:val="Tekstpodstawowywcity"/>
        <w:ind w:left="360"/>
        <w:rPr>
          <w:b w:val="0"/>
          <w:color w:val="000000" w:themeColor="text1"/>
        </w:rPr>
      </w:pPr>
    </w:p>
    <w:p w:rsidR="002505B8" w:rsidRPr="002505B8" w:rsidRDefault="001A3BDF" w:rsidP="002C79AD">
      <w:pPr>
        <w:pStyle w:val="Tekstpodstawowywcity"/>
        <w:numPr>
          <w:ilvl w:val="0"/>
          <w:numId w:val="6"/>
        </w:numPr>
        <w:rPr>
          <w:b w:val="0"/>
        </w:rPr>
      </w:pPr>
      <w:r>
        <w:rPr>
          <w:b w:val="0"/>
          <w:color w:val="000000" w:themeColor="text1"/>
        </w:rPr>
        <w:t>Część</w:t>
      </w:r>
      <w:r w:rsidR="002505B8">
        <w:rPr>
          <w:b w:val="0"/>
          <w:color w:val="000000" w:themeColor="text1"/>
        </w:rPr>
        <w:t xml:space="preserve"> II ogłoszenia otrzymuje brzmienie:</w:t>
      </w:r>
    </w:p>
    <w:p w:rsidR="002505B8" w:rsidRDefault="002505B8" w:rsidP="002505B8">
      <w:pPr>
        <w:pStyle w:val="Tekstpodstawowy"/>
        <w:rPr>
          <w:b/>
        </w:rPr>
      </w:pPr>
      <w:r>
        <w:rPr>
          <w:b/>
          <w:bCs/>
        </w:rPr>
        <w:t>„II. Wysokość środków publicznych przeznaczonych na realizację tego zadania wynosi:</w:t>
      </w:r>
      <w:r>
        <w:rPr>
          <w:b/>
          <w:bCs/>
        </w:rPr>
        <w:br/>
      </w:r>
      <w:r>
        <w:rPr>
          <w:b/>
        </w:rPr>
        <w:t>w 2017 r.</w:t>
      </w:r>
      <w:r>
        <w:t xml:space="preserve"> - </w:t>
      </w:r>
      <w:r w:rsidR="001A3BDF">
        <w:rPr>
          <w:b/>
        </w:rPr>
        <w:t>2</w:t>
      </w:r>
      <w:r>
        <w:rPr>
          <w:b/>
        </w:rPr>
        <w:t>0.0</w:t>
      </w:r>
      <w:r w:rsidR="001A3BDF">
        <w:rPr>
          <w:b/>
        </w:rPr>
        <w:t>00.00 złotych (słownie: dwadzieścia</w:t>
      </w:r>
      <w:r>
        <w:rPr>
          <w:b/>
        </w:rPr>
        <w:t xml:space="preserve"> tysięcy  złotych).”</w:t>
      </w:r>
    </w:p>
    <w:p w:rsidR="001A3BDF" w:rsidRPr="00212DE5" w:rsidRDefault="001A3BDF" w:rsidP="002C79AD">
      <w:pPr>
        <w:pStyle w:val="Tekstpodstawowywcity"/>
        <w:numPr>
          <w:ilvl w:val="0"/>
          <w:numId w:val="6"/>
        </w:numPr>
        <w:rPr>
          <w:b w:val="0"/>
        </w:rPr>
      </w:pPr>
      <w:r>
        <w:rPr>
          <w:b w:val="0"/>
        </w:rPr>
        <w:t xml:space="preserve">Część IV Ustęp 1 punkt 1 </w:t>
      </w:r>
      <w:r>
        <w:rPr>
          <w:b w:val="0"/>
          <w:color w:val="000000" w:themeColor="text1"/>
        </w:rPr>
        <w:t>otrzymuje brzmienie:</w:t>
      </w:r>
    </w:p>
    <w:p w:rsidR="001A3BDF" w:rsidRPr="00212DE5" w:rsidRDefault="00212DE5" w:rsidP="00212DE5">
      <w:pPr>
        <w:pStyle w:val="Tekstpodstawowywcity"/>
        <w:ind w:left="360"/>
        <w:rPr>
          <w:b w:val="0"/>
        </w:rPr>
      </w:pPr>
      <w:r>
        <w:rPr>
          <w:b w:val="0"/>
          <w:color w:val="000000" w:themeColor="text1"/>
        </w:rPr>
        <w:t xml:space="preserve">„ </w:t>
      </w:r>
      <w:r w:rsidRPr="00212DE5">
        <w:rPr>
          <w:b w:val="0"/>
          <w:color w:val="000000" w:themeColor="text1"/>
        </w:rPr>
        <w:t>1)</w:t>
      </w:r>
      <w:r>
        <w:rPr>
          <w:b w:val="0"/>
        </w:rPr>
        <w:t xml:space="preserve"> </w:t>
      </w:r>
      <w:r w:rsidR="001A3BDF" w:rsidRPr="00212DE5">
        <w:rPr>
          <w:b w:val="0"/>
        </w:rPr>
        <w:t>Termin realizacji zadania wymienionego w części I w pkt od 1 do 4 ustala się na okres od 31 maja do 31 grudnia 2017 r.”</w:t>
      </w:r>
    </w:p>
    <w:p w:rsidR="001A3BDF" w:rsidRPr="002505B8" w:rsidRDefault="001A3BDF" w:rsidP="002C79AD">
      <w:pPr>
        <w:pStyle w:val="Tekstpodstawowywcity"/>
        <w:numPr>
          <w:ilvl w:val="0"/>
          <w:numId w:val="6"/>
        </w:numPr>
        <w:rPr>
          <w:b w:val="0"/>
        </w:rPr>
      </w:pPr>
      <w:r>
        <w:rPr>
          <w:b w:val="0"/>
        </w:rPr>
        <w:t xml:space="preserve">Część V Ustęp 1 </w:t>
      </w:r>
      <w:r>
        <w:rPr>
          <w:b w:val="0"/>
          <w:color w:val="000000" w:themeColor="text1"/>
        </w:rPr>
        <w:t>otrzymuje brzmienie:</w:t>
      </w:r>
    </w:p>
    <w:p w:rsidR="00212DE5" w:rsidRDefault="00212DE5" w:rsidP="00212DE5">
      <w:pPr>
        <w:pStyle w:val="Tekstpodstawowy"/>
        <w:rPr>
          <w:b/>
        </w:rPr>
      </w:pPr>
      <w:r>
        <w:t>”</w:t>
      </w:r>
      <w:r w:rsidRPr="00212DE5">
        <w:t xml:space="preserve"> </w:t>
      </w:r>
      <w:r>
        <w:rPr>
          <w:b/>
        </w:rPr>
        <w:t>1.</w:t>
      </w:r>
      <w:r>
        <w:t xml:space="preserve"> Termin składania ofert upływa z dniem </w:t>
      </w:r>
      <w:r>
        <w:rPr>
          <w:b/>
        </w:rPr>
        <w:t>17 maja 2017 r. o godz.15ºº.</w:t>
      </w:r>
    </w:p>
    <w:p w:rsidR="00212DE5" w:rsidRPr="002505B8" w:rsidRDefault="00212DE5" w:rsidP="002C79AD">
      <w:pPr>
        <w:pStyle w:val="Tekstpodstawowywcity"/>
        <w:numPr>
          <w:ilvl w:val="0"/>
          <w:numId w:val="6"/>
        </w:numPr>
        <w:rPr>
          <w:b w:val="0"/>
        </w:rPr>
      </w:pPr>
      <w:r>
        <w:rPr>
          <w:b w:val="0"/>
        </w:rPr>
        <w:t xml:space="preserve">Część V Ustęp 1 </w:t>
      </w:r>
      <w:r>
        <w:rPr>
          <w:b w:val="0"/>
          <w:color w:val="000000" w:themeColor="text1"/>
        </w:rPr>
        <w:t>otrzymuje brzmienie:</w:t>
      </w:r>
    </w:p>
    <w:p w:rsidR="00212DE5" w:rsidRDefault="00212DE5" w:rsidP="00212DE5">
      <w:pPr>
        <w:pStyle w:val="Tekstpodstawowy"/>
        <w:ind w:left="360"/>
        <w:jc w:val="both"/>
        <w:rPr>
          <w:rFonts w:cs="Tahoma"/>
          <w:b/>
          <w:u w:val="single"/>
        </w:rPr>
      </w:pPr>
      <w:r w:rsidRPr="00212DE5">
        <w:rPr>
          <w:b/>
        </w:rPr>
        <w:t xml:space="preserve">„ 1. Otwarcie i rozpatrzenie ofert oraz rozstrzygnięcie konkursu </w:t>
      </w:r>
      <w:r>
        <w:rPr>
          <w:b/>
        </w:rPr>
        <w:t>nastąpi w dniu</w:t>
      </w:r>
      <w:r>
        <w:rPr>
          <w:b/>
        </w:rPr>
        <w:br/>
        <w:t>18</w:t>
      </w:r>
      <w:r w:rsidRPr="00212DE5">
        <w:rPr>
          <w:b/>
        </w:rPr>
        <w:t xml:space="preserve"> maja 2017 r. w siedzibie Urzędu Gminy Kościelisko o godz. 10ºº. Wynik </w:t>
      </w:r>
      <w:r w:rsidRPr="00212DE5">
        <w:rPr>
          <w:rFonts w:cs="Tahoma"/>
          <w:b/>
        </w:rPr>
        <w:t xml:space="preserve">Otwartego Konkursu Ofert </w:t>
      </w:r>
      <w:r w:rsidRPr="00212DE5">
        <w:rPr>
          <w:b/>
        </w:rPr>
        <w:t xml:space="preserve">na realizację zadania – z zakresu kultury, sztuki, ochrony dóbr kultury i dziedzictwa narodowego poprzez </w:t>
      </w:r>
      <w:r w:rsidRPr="00212DE5">
        <w:rPr>
          <w:b/>
          <w:color w:val="000000" w:themeColor="text1"/>
        </w:rPr>
        <w:t xml:space="preserve">organizację imprez i wydarzeń kulturalnych </w:t>
      </w:r>
      <w:r w:rsidRPr="00212DE5">
        <w:rPr>
          <w:rFonts w:cs="Tahoma"/>
          <w:b/>
        </w:rPr>
        <w:t xml:space="preserve">ogłoszony zostanie </w:t>
      </w:r>
      <w:r>
        <w:rPr>
          <w:rFonts w:cs="Tahoma"/>
          <w:b/>
          <w:u w:val="single"/>
        </w:rPr>
        <w:t>w dniu 19</w:t>
      </w:r>
      <w:r w:rsidRPr="00212DE5">
        <w:rPr>
          <w:rFonts w:cs="Tahoma"/>
          <w:b/>
          <w:u w:val="single"/>
        </w:rPr>
        <w:t xml:space="preserve"> maja 2017 r. </w:t>
      </w:r>
    </w:p>
    <w:p w:rsidR="00E26C7F" w:rsidRDefault="00E26C7F" w:rsidP="00E26C7F">
      <w:pPr>
        <w:pStyle w:val="Tekstpodstawowywcity"/>
        <w:numPr>
          <w:ilvl w:val="0"/>
          <w:numId w:val="7"/>
        </w:numPr>
        <w:rPr>
          <w:b w:val="0"/>
          <w:color w:val="000000" w:themeColor="text1"/>
        </w:rPr>
      </w:pPr>
      <w:r>
        <w:rPr>
          <w:b w:val="0"/>
        </w:rPr>
        <w:t>Do Regulaminu Konkursu</w:t>
      </w:r>
      <w:r w:rsidRPr="002505B8">
        <w:rPr>
          <w:b w:val="0"/>
        </w:rPr>
        <w:t xml:space="preserve"> dla zadań z zakresu – zadań z zakresu – kultury, sztuki, ochrony dóbr kultury i dziedzictwa narodowego poprzez </w:t>
      </w:r>
      <w:r w:rsidRPr="002505B8">
        <w:rPr>
          <w:b w:val="0"/>
          <w:color w:val="000000" w:themeColor="text1"/>
        </w:rPr>
        <w:t>organizację</w:t>
      </w:r>
      <w:r>
        <w:rPr>
          <w:b w:val="0"/>
          <w:color w:val="000000" w:themeColor="text1"/>
        </w:rPr>
        <w:t xml:space="preserve"> imprez i wydarzeń kulturalnych wprowadzonego Zarządzeniem Nr 30/2017 Wójta Gminy Kościelisko z dnia 13 kwietnia 2017 r. wprowadza się zmiany.</w:t>
      </w:r>
    </w:p>
    <w:p w:rsidR="00E26C7F" w:rsidRDefault="00E26C7F" w:rsidP="00E26C7F">
      <w:pPr>
        <w:pStyle w:val="Tekstpodstawowy"/>
        <w:numPr>
          <w:ilvl w:val="0"/>
          <w:numId w:val="8"/>
        </w:numPr>
        <w:jc w:val="both"/>
        <w:rPr>
          <w:b/>
        </w:rPr>
      </w:pPr>
      <w:r>
        <w:rPr>
          <w:b/>
        </w:rPr>
        <w:t>§ 2 ust. 7 otrzymuje brzmienie:</w:t>
      </w:r>
    </w:p>
    <w:p w:rsidR="00E26C7F" w:rsidRDefault="00E26C7F" w:rsidP="00E26C7F">
      <w:pPr>
        <w:pStyle w:val="Tekstpodstawowy"/>
        <w:spacing w:after="0"/>
        <w:jc w:val="both"/>
        <w:rPr>
          <w:b/>
        </w:rPr>
      </w:pPr>
      <w:r>
        <w:rPr>
          <w:b/>
        </w:rPr>
        <w:lastRenderedPageBreak/>
        <w:t>„7. Wysokość środków publicznych przeznaczonych na realizację tego zadania w 2017 r. - Na zadania publiczne z zakresu kultury, sztuki, ochrony dóbr kultury i dziedzictwa narodowego 20.000.00 zł (słownie: dwadzieścia tysięcy złotych).</w:t>
      </w:r>
      <w:r w:rsidR="00C54EA5">
        <w:rPr>
          <w:b/>
        </w:rPr>
        <w:t>”</w:t>
      </w:r>
    </w:p>
    <w:p w:rsidR="00B93E8F" w:rsidRPr="00B93E8F" w:rsidRDefault="00764D8A" w:rsidP="00764D8A">
      <w:pPr>
        <w:pStyle w:val="Tekstpodstawowy21"/>
        <w:numPr>
          <w:ilvl w:val="0"/>
          <w:numId w:val="8"/>
        </w:numPr>
        <w:rPr>
          <w:rFonts w:cs="Tahoma"/>
        </w:rPr>
      </w:pPr>
      <w:r>
        <w:rPr>
          <w:b/>
        </w:rPr>
        <w:t xml:space="preserve">§ </w:t>
      </w:r>
      <w:r w:rsidR="00B93E8F">
        <w:t>14</w:t>
      </w:r>
      <w:r w:rsidR="00B93E8F">
        <w:rPr>
          <w:b/>
        </w:rPr>
        <w:t xml:space="preserve"> ust. 1 otrzymuje brzmienie:</w:t>
      </w:r>
    </w:p>
    <w:p w:rsidR="00B93E8F" w:rsidRDefault="00B93E8F" w:rsidP="00B93E8F">
      <w:pPr>
        <w:pStyle w:val="Tekstpodstawowy21"/>
        <w:rPr>
          <w:rFonts w:cs="Tahoma"/>
        </w:rPr>
      </w:pPr>
      <w:r>
        <w:t>„</w:t>
      </w:r>
      <w:r>
        <w:rPr>
          <w:b/>
        </w:rPr>
        <w:t xml:space="preserve">1 </w:t>
      </w:r>
      <w:r>
        <w:rPr>
          <w:rFonts w:cs="Tahoma"/>
        </w:rPr>
        <w:t>Koszty realizacji zadania publicznego dzielimy na koszty merytoryczne, obsługi zadania publicznego w tym koszty administracyjne, które są związane z wykonywaniem działań o charakterze administracyjnym, nadzorczym i kontrolnym, w tym z obsługą finansową i prawną projektu”</w:t>
      </w:r>
    </w:p>
    <w:p w:rsidR="002505B8" w:rsidRPr="002505B8" w:rsidRDefault="00B93E8F" w:rsidP="00B93E8F">
      <w:pPr>
        <w:pStyle w:val="Tekstpodstawowy21"/>
      </w:pPr>
      <w:r>
        <w:rPr>
          <w:rFonts w:cs="Tahoma"/>
        </w:rPr>
        <w:t xml:space="preserve">  </w:t>
      </w:r>
    </w:p>
    <w:p w:rsidR="002505B8" w:rsidRDefault="002505B8" w:rsidP="002505B8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3.</w:t>
      </w:r>
    </w:p>
    <w:p w:rsidR="002505B8" w:rsidRDefault="002505B8" w:rsidP="002505B8">
      <w:pPr>
        <w:jc w:val="center"/>
        <w:rPr>
          <w:rFonts w:eastAsia="Times New Roman"/>
          <w:b/>
          <w:szCs w:val="20"/>
        </w:rPr>
      </w:pPr>
    </w:p>
    <w:p w:rsidR="002505B8" w:rsidRDefault="00C54EA5" w:rsidP="002505B8">
      <w:pPr>
        <w:pStyle w:val="Tekstpodstawowywcity"/>
        <w:rPr>
          <w:b w:val="0"/>
        </w:rPr>
      </w:pPr>
      <w:r>
        <w:rPr>
          <w:b w:val="0"/>
        </w:rPr>
        <w:t xml:space="preserve">Pozostałe zapisy Ogłoszenia o Konkursie Ofert oraz Regulaminu Konkursu dla zadań </w:t>
      </w:r>
      <w:r w:rsidRPr="00C54EA5">
        <w:rPr>
          <w:b w:val="0"/>
        </w:rPr>
        <w:t xml:space="preserve">kultury, sztuki, ochrony dóbr kultury i dziedzictwa narodowego poprzez </w:t>
      </w:r>
      <w:r w:rsidRPr="00C54EA5">
        <w:rPr>
          <w:b w:val="0"/>
          <w:color w:val="000000" w:themeColor="text1"/>
        </w:rPr>
        <w:t>organizację imprez i wydarzeń kulturalnych</w:t>
      </w:r>
      <w:r>
        <w:rPr>
          <w:b w:val="0"/>
        </w:rPr>
        <w:t xml:space="preserve"> </w:t>
      </w:r>
    </w:p>
    <w:p w:rsidR="002505B8" w:rsidRDefault="002505B8" w:rsidP="002505B8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4.</w:t>
      </w:r>
    </w:p>
    <w:p w:rsidR="002505B8" w:rsidRDefault="002505B8" w:rsidP="002505B8">
      <w:pPr>
        <w:jc w:val="center"/>
        <w:rPr>
          <w:rFonts w:eastAsia="Times New Roman"/>
          <w:b/>
          <w:szCs w:val="20"/>
        </w:rPr>
      </w:pPr>
    </w:p>
    <w:p w:rsidR="002505B8" w:rsidRDefault="002505B8" w:rsidP="002505B8">
      <w:pPr>
        <w:pStyle w:val="Tekstpodstawowy"/>
        <w:jc w:val="both"/>
        <w:rPr>
          <w:rFonts w:cs="Tahoma"/>
        </w:rPr>
      </w:pPr>
      <w:r>
        <w:rPr>
          <w:rFonts w:cs="Tahoma"/>
        </w:rPr>
        <w:t xml:space="preserve">Zarządzenie wchodzi w życie z dniem podpisania i podlega ogłoszeniu </w:t>
      </w:r>
      <w:r w:rsidR="00402CBC">
        <w:rPr>
          <w:rFonts w:cs="Tahoma"/>
        </w:rPr>
        <w:t xml:space="preserve">w Biuletynie Informacji Publicznej, na stronie internetowej Gminy Kościelisko oraz </w:t>
      </w:r>
      <w:r>
        <w:rPr>
          <w:rFonts w:cs="Tahoma"/>
        </w:rPr>
        <w:t>na Tablicy Ogłoszeń Urzędu Gminy Kościelisko.</w:t>
      </w:r>
    </w:p>
    <w:p w:rsidR="00675DE2" w:rsidRDefault="00675DE2"/>
    <w:sectPr w:rsidR="00675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3670B03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14A82FB3"/>
    <w:multiLevelType w:val="hybridMultilevel"/>
    <w:tmpl w:val="D6B68068"/>
    <w:lvl w:ilvl="0" w:tplc="83D27F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67280"/>
    <w:multiLevelType w:val="hybridMultilevel"/>
    <w:tmpl w:val="71E02D7C"/>
    <w:lvl w:ilvl="0" w:tplc="2AD0D8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409D0"/>
    <w:multiLevelType w:val="multilevel"/>
    <w:tmpl w:val="68DE76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>
    <w:nsid w:val="4F5948D8"/>
    <w:multiLevelType w:val="hybridMultilevel"/>
    <w:tmpl w:val="65E46BF6"/>
    <w:lvl w:ilvl="0" w:tplc="C1E866B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C30061"/>
    <w:multiLevelType w:val="hybridMultilevel"/>
    <w:tmpl w:val="CF1E5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A0089"/>
    <w:multiLevelType w:val="hybridMultilevel"/>
    <w:tmpl w:val="F81E46F2"/>
    <w:lvl w:ilvl="0" w:tplc="075CA52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57DC0"/>
    <w:multiLevelType w:val="hybridMultilevel"/>
    <w:tmpl w:val="71E02D7C"/>
    <w:lvl w:ilvl="0" w:tplc="2AD0D8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A3E55"/>
    <w:multiLevelType w:val="hybridMultilevel"/>
    <w:tmpl w:val="EE302932"/>
    <w:lvl w:ilvl="0" w:tplc="CFB03A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F571F5"/>
    <w:multiLevelType w:val="hybridMultilevel"/>
    <w:tmpl w:val="694CFD2C"/>
    <w:lvl w:ilvl="0" w:tplc="482C30E4">
      <w:start w:val="1"/>
      <w:numFmt w:val="decimal"/>
      <w:lvlText w:val="%1."/>
      <w:lvlJc w:val="left"/>
      <w:pPr>
        <w:ind w:left="360" w:hanging="360"/>
      </w:pPr>
      <w:rPr>
        <w:rFonts w:ascii="Times New Roman" w:eastAsia="Tahoma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0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35"/>
    <w:rsid w:val="001A3BDF"/>
    <w:rsid w:val="00212DE5"/>
    <w:rsid w:val="002505B8"/>
    <w:rsid w:val="002C79AD"/>
    <w:rsid w:val="00402CBC"/>
    <w:rsid w:val="005F3235"/>
    <w:rsid w:val="00666D89"/>
    <w:rsid w:val="00675DE2"/>
    <w:rsid w:val="00764D8A"/>
    <w:rsid w:val="00855A6C"/>
    <w:rsid w:val="00B93E8F"/>
    <w:rsid w:val="00C54EA5"/>
    <w:rsid w:val="00DA4EDD"/>
    <w:rsid w:val="00E025A2"/>
    <w:rsid w:val="00E26C7F"/>
    <w:rsid w:val="00F4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5B8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505B8"/>
    <w:pPr>
      <w:autoSpaceDN w:val="0"/>
      <w:jc w:val="center"/>
    </w:pPr>
    <w:rPr>
      <w:color w:val="auto"/>
    </w:rPr>
  </w:style>
  <w:style w:type="character" w:customStyle="1" w:styleId="TytuZnak">
    <w:name w:val="Tytuł Znak"/>
    <w:basedOn w:val="Domylnaczcionkaakapitu"/>
    <w:link w:val="Tytu"/>
    <w:rsid w:val="002505B8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505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505B8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505B8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05B8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05B8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2505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505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B93E8F"/>
    <w:pPr>
      <w:jc w:val="both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5B8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505B8"/>
    <w:pPr>
      <w:autoSpaceDN w:val="0"/>
      <w:jc w:val="center"/>
    </w:pPr>
    <w:rPr>
      <w:color w:val="auto"/>
    </w:rPr>
  </w:style>
  <w:style w:type="character" w:customStyle="1" w:styleId="TytuZnak">
    <w:name w:val="Tytuł Znak"/>
    <w:basedOn w:val="Domylnaczcionkaakapitu"/>
    <w:link w:val="Tytu"/>
    <w:rsid w:val="002505B8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505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505B8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505B8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05B8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05B8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2505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505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B93E8F"/>
    <w:pPr>
      <w:jc w:val="both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Wojtek</cp:lastModifiedBy>
  <cp:revision>2</cp:revision>
  <cp:lastPrinted>2017-04-26T06:57:00Z</cp:lastPrinted>
  <dcterms:created xsi:type="dcterms:W3CDTF">2017-04-26T13:20:00Z</dcterms:created>
  <dcterms:modified xsi:type="dcterms:W3CDTF">2017-04-26T13:20:00Z</dcterms:modified>
</cp:coreProperties>
</file>